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0" w:rsidRPr="00870F8C" w:rsidRDefault="000E04F0" w:rsidP="00870F8C">
      <w:pPr>
        <w:jc w:val="center"/>
        <w:rPr>
          <w:rFonts w:ascii="Times New Roman" w:hAnsi="Times New Roman" w:cs="Times New Roman"/>
        </w:rPr>
      </w:pP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F8C">
        <w:rPr>
          <w:rFonts w:ascii="Times New Roman" w:hAnsi="Times New Roman" w:cs="Times New Roman"/>
          <w:sz w:val="28"/>
          <w:szCs w:val="28"/>
        </w:rPr>
        <w:t xml:space="preserve">ADOZIONE DELLO SCHEMA DI PROGRAMMA BIENNALE DEGLI ACQUISTI DI </w:t>
      </w:r>
      <w:r w:rsidR="00AC6E9F" w:rsidRPr="00870F8C">
        <w:rPr>
          <w:rFonts w:ascii="Times New Roman" w:hAnsi="Times New Roman" w:cs="Times New Roman"/>
          <w:sz w:val="28"/>
          <w:szCs w:val="28"/>
        </w:rPr>
        <w:t>BENI E SERVIZI 2019</w:t>
      </w:r>
      <w:r w:rsidRPr="00870F8C">
        <w:rPr>
          <w:rFonts w:ascii="Times New Roman" w:hAnsi="Times New Roman" w:cs="Times New Roman"/>
          <w:sz w:val="28"/>
          <w:szCs w:val="28"/>
        </w:rPr>
        <w:t>-20</w:t>
      </w:r>
      <w:r w:rsidR="00AC6E9F" w:rsidRPr="00870F8C">
        <w:rPr>
          <w:rFonts w:ascii="Times New Roman" w:hAnsi="Times New Roman" w:cs="Times New Roman"/>
          <w:sz w:val="28"/>
          <w:szCs w:val="28"/>
        </w:rPr>
        <w:t>20</w:t>
      </w:r>
      <w:r w:rsidRPr="00870F8C">
        <w:rPr>
          <w:rFonts w:ascii="Times New Roman" w:hAnsi="Times New Roman" w:cs="Times New Roman"/>
          <w:sz w:val="28"/>
          <w:szCs w:val="28"/>
        </w:rPr>
        <w:t xml:space="preserve"> E DEL</w:t>
      </w:r>
      <w:r w:rsidR="00AC6E9F" w:rsidRPr="00870F8C">
        <w:rPr>
          <w:rFonts w:ascii="Times New Roman" w:hAnsi="Times New Roman" w:cs="Times New Roman"/>
          <w:sz w:val="28"/>
          <w:szCs w:val="28"/>
        </w:rPr>
        <w:t xml:space="preserve"> PROGRAMMA TRIENNALE DEI LAVORI PUBBLICI 2019</w:t>
      </w:r>
      <w:r w:rsidRPr="00870F8C">
        <w:rPr>
          <w:rFonts w:ascii="Times New Roman" w:hAnsi="Times New Roman" w:cs="Times New Roman"/>
          <w:sz w:val="28"/>
          <w:szCs w:val="28"/>
        </w:rPr>
        <w:t>-202</w:t>
      </w:r>
      <w:r w:rsidR="00AC6E9F" w:rsidRPr="00870F8C">
        <w:rPr>
          <w:rFonts w:ascii="Times New Roman" w:hAnsi="Times New Roman" w:cs="Times New Roman"/>
          <w:sz w:val="28"/>
          <w:szCs w:val="28"/>
        </w:rPr>
        <w:t>1</w:t>
      </w:r>
    </w:p>
    <w:p w:rsidR="007322AD" w:rsidRPr="00870F8C" w:rsidRDefault="007322AD" w:rsidP="00FA1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8C">
        <w:rPr>
          <w:rFonts w:ascii="Times New Roman" w:hAnsi="Times New Roman" w:cs="Times New Roman"/>
          <w:b/>
          <w:bCs/>
          <w:sz w:val="24"/>
          <w:szCs w:val="24"/>
        </w:rPr>
        <w:t>Relaziona il Direttore:</w:t>
      </w:r>
    </w:p>
    <w:p w:rsidR="00AC6E9F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 xml:space="preserve">L’art. 21, del </w:t>
      </w:r>
      <w:proofErr w:type="spellStart"/>
      <w:r w:rsidRPr="00870F8C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870F8C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Pr="00870F8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870F8C">
        <w:rPr>
          <w:rFonts w:ascii="Times New Roman" w:hAnsi="Times New Roman" w:cs="Times New Roman"/>
          <w:sz w:val="24"/>
          <w:szCs w:val="24"/>
        </w:rPr>
        <w:t>, dispone che “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Art. 21. (Programma delle acquisizioni delle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 stazioni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appaltanti) 1. Le amministrazioni aggiudicatrici adottano il programma bi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ennale degli acquisti di beni e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servizi e il programma triennale dei lavori pubblici, nonché i re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lativi aggiornamenti annuali. I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programmi sono approvati nel rispetto dei documenti programmatori e in coerenza con il bilancio. … </w:t>
      </w:r>
    </w:p>
    <w:p w:rsidR="00FA11C5" w:rsidRPr="00870F8C" w:rsidRDefault="00AC6E9F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FA11C5" w:rsidRPr="00870F8C">
        <w:rPr>
          <w:rFonts w:ascii="Times New Roman" w:hAnsi="Times New Roman" w:cs="Times New Roman"/>
          <w:i/>
          <w:iCs/>
          <w:sz w:val="24"/>
          <w:szCs w:val="24"/>
        </w:rPr>
        <w:t>Il programma triennale dei lavori pubblici e i relativi aggiornamenti ann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uali contengono i lavori il cui </w:t>
      </w:r>
      <w:r w:rsidR="00FA11C5" w:rsidRPr="00870F8C">
        <w:rPr>
          <w:rFonts w:ascii="Times New Roman" w:hAnsi="Times New Roman" w:cs="Times New Roman"/>
          <w:i/>
          <w:iCs/>
          <w:sz w:val="24"/>
          <w:szCs w:val="24"/>
        </w:rPr>
        <w:t>valore stimato sia pari o superiore a 100.000 euro e indicano, previa attribuzione del codice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 unico di </w:t>
      </w:r>
      <w:r w:rsidR="00FA11C5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progetto di cui all’articolo 11, della legge 16 gennaio 2003, n. 3,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i lavori da avviare nella prima </w:t>
      </w:r>
      <w:r w:rsidR="00FA11C5" w:rsidRPr="00870F8C">
        <w:rPr>
          <w:rFonts w:ascii="Times New Roman" w:hAnsi="Times New Roman" w:cs="Times New Roman"/>
          <w:i/>
          <w:iCs/>
          <w:sz w:val="24"/>
          <w:szCs w:val="24"/>
        </w:rPr>
        <w:t>annualità, per i quali deve essere riportata l'indicazione dei mezzi fina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nziari stanziati sullo stato di </w:t>
      </w:r>
      <w:r w:rsidR="00FA11C5" w:rsidRPr="00870F8C">
        <w:rPr>
          <w:rFonts w:ascii="Times New Roman" w:hAnsi="Times New Roman" w:cs="Times New Roman"/>
          <w:i/>
          <w:iCs/>
          <w:sz w:val="24"/>
          <w:szCs w:val="24"/>
        </w:rPr>
        <w:t>previsione o sul proprio bilancio, ovvero disponibili in base a contribu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ti o risorse dello Stato, delle </w:t>
      </w:r>
      <w:r w:rsidR="00FA11C5" w:rsidRPr="00870F8C">
        <w:rPr>
          <w:rFonts w:ascii="Times New Roman" w:hAnsi="Times New Roman" w:cs="Times New Roman"/>
          <w:i/>
          <w:iCs/>
          <w:sz w:val="24"/>
          <w:szCs w:val="24"/>
        </w:rPr>
        <w:t>regioni a statuto ordinario o di altri enti pubblici. Per i lavori di impor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to pari o superiore a 1.000.000 </w:t>
      </w:r>
      <w:r w:rsidR="00FA11C5" w:rsidRPr="00870F8C">
        <w:rPr>
          <w:rFonts w:ascii="Times New Roman" w:hAnsi="Times New Roman" w:cs="Times New Roman"/>
          <w:i/>
          <w:iCs/>
          <w:sz w:val="24"/>
          <w:szCs w:val="24"/>
        </w:rPr>
        <w:t>euro, ai fini dell’inserimento nell’elenco annuale, le amministrazioni aggiudicatrici approvano</w:t>
      </w: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preventivamente il progetto di fattibilità tecnica ed economica. … 6. Il 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programma biennale di forniture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e servizi e i relativi aggiornamenti annuali contengono gli acquisti di beni e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 di servizi di importo unitario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stimato pari o superiore a 40.000 euro. ….</w:t>
      </w:r>
      <w:r w:rsidRPr="00870F8C">
        <w:rPr>
          <w:rFonts w:ascii="Times New Roman" w:hAnsi="Times New Roman" w:cs="Times New Roman"/>
          <w:sz w:val="24"/>
          <w:szCs w:val="24"/>
        </w:rPr>
        <w:t>”; inoltre, cosi come previsto dall’art. 216 (disposizioni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0F8C">
        <w:rPr>
          <w:rFonts w:ascii="Times New Roman" w:hAnsi="Times New Roman" w:cs="Times New Roman"/>
          <w:sz w:val="24"/>
          <w:szCs w:val="24"/>
        </w:rPr>
        <w:t>transitorie) c. 3 del citato decreto, fino alla data di entrata in vigore del decreto di cui all'articolo 21,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0F8C">
        <w:rPr>
          <w:rFonts w:ascii="Times New Roman" w:hAnsi="Times New Roman" w:cs="Times New Roman"/>
          <w:sz w:val="24"/>
          <w:szCs w:val="24"/>
        </w:rPr>
        <w:t>comma 8, si applicano le “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Procedura e schemi-tipo per la redazione e la pubb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licazione del programma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triennale, dei suoi aggiornamenti annuali e dell’elenco annuale dei lavori pubblici, ai sensi dell’art. 14,</w:t>
      </w: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comma 11, della L. 109/94 </w:t>
      </w:r>
      <w:r w:rsidRPr="00870F8C">
        <w:rPr>
          <w:rFonts w:ascii="Times New Roman" w:hAnsi="Times New Roman" w:cs="Times New Roman"/>
          <w:sz w:val="24"/>
          <w:szCs w:val="24"/>
        </w:rPr>
        <w:t xml:space="preserve">(oggi art. 128, del </w:t>
      </w:r>
      <w:proofErr w:type="spellStart"/>
      <w:r w:rsidRPr="00870F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70F8C">
        <w:rPr>
          <w:rFonts w:ascii="Times New Roman" w:hAnsi="Times New Roman" w:cs="Times New Roman"/>
          <w:sz w:val="24"/>
          <w:szCs w:val="24"/>
        </w:rPr>
        <w:t xml:space="preserve"> 12 aprile 2006, n. 163, N.d.R.) </w:t>
      </w:r>
      <w:r w:rsidR="00AC6E9F" w:rsidRPr="00870F8C">
        <w:rPr>
          <w:rFonts w:ascii="Times New Roman" w:hAnsi="Times New Roman" w:cs="Times New Roman"/>
          <w:i/>
          <w:iCs/>
          <w:sz w:val="24"/>
          <w:szCs w:val="24"/>
        </w:rPr>
        <w:t xml:space="preserve">e successive </w:t>
      </w:r>
      <w:r w:rsidRPr="00870F8C">
        <w:rPr>
          <w:rFonts w:ascii="Times New Roman" w:hAnsi="Times New Roman" w:cs="Times New Roman"/>
          <w:i/>
          <w:iCs/>
          <w:sz w:val="24"/>
          <w:szCs w:val="24"/>
        </w:rPr>
        <w:t>modificazioni ed integrazioni</w:t>
      </w:r>
      <w:r w:rsidRPr="00870F8C">
        <w:rPr>
          <w:rFonts w:ascii="Times New Roman" w:hAnsi="Times New Roman" w:cs="Times New Roman"/>
          <w:sz w:val="24"/>
          <w:szCs w:val="24"/>
        </w:rPr>
        <w:t>” di cui al Decreto Ministeriale 9 giugno 2005.</w:t>
      </w: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E’ quindi necessario adottare lo schema di programma biennale degli acqui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sti di beni e servizi 2019-2020 </w:t>
      </w:r>
      <w:r w:rsidRPr="00870F8C">
        <w:rPr>
          <w:rFonts w:ascii="Times New Roman" w:hAnsi="Times New Roman" w:cs="Times New Roman"/>
          <w:sz w:val="24"/>
          <w:szCs w:val="24"/>
        </w:rPr>
        <w:t>e lo schema di programma tr</w:t>
      </w:r>
      <w:r w:rsidR="007322AD" w:rsidRPr="00870F8C">
        <w:rPr>
          <w:rFonts w:ascii="Times New Roman" w:hAnsi="Times New Roman" w:cs="Times New Roman"/>
          <w:sz w:val="24"/>
          <w:szCs w:val="24"/>
        </w:rPr>
        <w:t>iennale dei lavori pubblici 2019-2021</w:t>
      </w:r>
      <w:r w:rsidRPr="00870F8C">
        <w:rPr>
          <w:rFonts w:ascii="Times New Roman" w:hAnsi="Times New Roman" w:cs="Times New Roman"/>
          <w:sz w:val="24"/>
          <w:szCs w:val="24"/>
        </w:rPr>
        <w:t xml:space="preserve"> c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he faranno parte integrante del </w:t>
      </w:r>
      <w:r w:rsidRPr="00870F8C">
        <w:rPr>
          <w:rFonts w:ascii="Times New Roman" w:hAnsi="Times New Roman" w:cs="Times New Roman"/>
          <w:sz w:val="24"/>
          <w:szCs w:val="24"/>
        </w:rPr>
        <w:t>bilancio di previsione per l’</w:t>
      </w:r>
      <w:r w:rsidR="007322AD" w:rsidRPr="00870F8C">
        <w:rPr>
          <w:rFonts w:ascii="Times New Roman" w:hAnsi="Times New Roman" w:cs="Times New Roman"/>
          <w:sz w:val="24"/>
          <w:szCs w:val="24"/>
        </w:rPr>
        <w:t>esercizio 2019</w:t>
      </w:r>
      <w:r w:rsidRPr="00870F8C">
        <w:rPr>
          <w:rFonts w:ascii="Times New Roman" w:hAnsi="Times New Roman" w:cs="Times New Roman"/>
          <w:sz w:val="24"/>
          <w:szCs w:val="24"/>
        </w:rPr>
        <w:t>.</w:t>
      </w: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Gli schemi di programmi in questione dovranno essere resi pubblici mediante affissione all’albo dell’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Ente </w:t>
      </w:r>
      <w:r w:rsidRPr="00870F8C">
        <w:rPr>
          <w:rFonts w:ascii="Times New Roman" w:hAnsi="Times New Roman" w:cs="Times New Roman"/>
          <w:sz w:val="24"/>
          <w:szCs w:val="24"/>
        </w:rPr>
        <w:t>per almeno 60 giorni prima della sua approvazione.</w:t>
      </w: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Si chiede quindi di adottare gli schemi di programma biennale degli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 acquisti di beni e servizi 2019</w:t>
      </w:r>
      <w:r w:rsidRPr="00870F8C">
        <w:rPr>
          <w:rFonts w:ascii="Times New Roman" w:hAnsi="Times New Roman" w:cs="Times New Roman"/>
          <w:sz w:val="24"/>
          <w:szCs w:val="24"/>
        </w:rPr>
        <w:t>-20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20 e </w:t>
      </w:r>
      <w:r w:rsidRPr="00870F8C">
        <w:rPr>
          <w:rFonts w:ascii="Times New Roman" w:hAnsi="Times New Roman" w:cs="Times New Roman"/>
          <w:sz w:val="24"/>
          <w:szCs w:val="24"/>
        </w:rPr>
        <w:t>di programma tr</w:t>
      </w:r>
      <w:r w:rsidR="007322AD" w:rsidRPr="00870F8C">
        <w:rPr>
          <w:rFonts w:ascii="Times New Roman" w:hAnsi="Times New Roman" w:cs="Times New Roman"/>
          <w:sz w:val="24"/>
          <w:szCs w:val="24"/>
        </w:rPr>
        <w:t>iennale dei lavori pubblici 2019-2021</w:t>
      </w:r>
      <w:r w:rsidRPr="00870F8C">
        <w:rPr>
          <w:rFonts w:ascii="Times New Roman" w:hAnsi="Times New Roman" w:cs="Times New Roman"/>
          <w:sz w:val="24"/>
          <w:szCs w:val="24"/>
        </w:rPr>
        <w:t xml:space="preserve"> che faranno p</w:t>
      </w:r>
      <w:r w:rsidR="007322AD" w:rsidRPr="00870F8C">
        <w:rPr>
          <w:rFonts w:ascii="Times New Roman" w:hAnsi="Times New Roman" w:cs="Times New Roman"/>
          <w:sz w:val="24"/>
          <w:szCs w:val="24"/>
        </w:rPr>
        <w:t>arte integrante del Bilancio di Previsione 2019</w:t>
      </w:r>
      <w:r w:rsidRPr="00870F8C">
        <w:rPr>
          <w:rFonts w:ascii="Times New Roman" w:hAnsi="Times New Roman" w:cs="Times New Roman"/>
          <w:sz w:val="24"/>
          <w:szCs w:val="24"/>
        </w:rPr>
        <w:t xml:space="preserve"> e con lo stesso approvati, nei contenuti di cui agli schemi che si allegano per il relativo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 </w:t>
      </w:r>
      <w:r w:rsidRPr="00870F8C">
        <w:rPr>
          <w:rFonts w:ascii="Times New Roman" w:hAnsi="Times New Roman" w:cs="Times New Roman"/>
          <w:sz w:val="24"/>
          <w:szCs w:val="24"/>
        </w:rPr>
        <w:t>esame.</w:t>
      </w:r>
    </w:p>
    <w:p w:rsidR="007322AD" w:rsidRPr="00870F8C" w:rsidRDefault="007322AD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C5" w:rsidRDefault="00FA11C5" w:rsidP="008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F8C">
        <w:rPr>
          <w:rFonts w:ascii="Times New Roman" w:hAnsi="Times New Roman" w:cs="Times New Roman"/>
          <w:b/>
          <w:bCs/>
          <w:sz w:val="28"/>
          <w:szCs w:val="28"/>
        </w:rPr>
        <w:t>IL CONSIGLIO DI GESTIONE</w:t>
      </w:r>
    </w:p>
    <w:p w:rsidR="00870F8C" w:rsidRPr="00870F8C" w:rsidRDefault="00870F8C" w:rsidP="008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C5" w:rsidRPr="00870F8C" w:rsidRDefault="00FA11C5" w:rsidP="00870F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Esaminati gli schemi di programmi nei contenuti di cui agli allegati al p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resente provvedimento, redatti, </w:t>
      </w:r>
      <w:r w:rsidRPr="00870F8C">
        <w:rPr>
          <w:rFonts w:ascii="Times New Roman" w:hAnsi="Times New Roman" w:cs="Times New Roman"/>
          <w:sz w:val="24"/>
          <w:szCs w:val="24"/>
        </w:rPr>
        <w:t xml:space="preserve">secondo le disposizioni del Decreto Ministeriale 9 giugno 2005 e </w:t>
      </w:r>
      <w:proofErr w:type="spellStart"/>
      <w:r w:rsidRPr="00870F8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7322AD" w:rsidRPr="00870F8C">
        <w:rPr>
          <w:rFonts w:ascii="Times New Roman" w:hAnsi="Times New Roman" w:cs="Times New Roman"/>
          <w:sz w:val="24"/>
          <w:szCs w:val="24"/>
        </w:rPr>
        <w:t>, dal Responsabile del Servizio Progetti,</w:t>
      </w:r>
      <w:r w:rsidRPr="00870F8C">
        <w:rPr>
          <w:rFonts w:ascii="Times New Roman" w:hAnsi="Times New Roman" w:cs="Times New Roman"/>
          <w:sz w:val="24"/>
          <w:szCs w:val="24"/>
        </w:rPr>
        <w:t xml:space="preserve"> dal Responsabile del Servizio Gestione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 e dal Responsabile del Servizio Ambiente</w:t>
      </w:r>
      <w:r w:rsidRPr="00870F8C">
        <w:rPr>
          <w:rFonts w:ascii="Times New Roman" w:hAnsi="Times New Roman" w:cs="Times New Roman"/>
          <w:sz w:val="24"/>
          <w:szCs w:val="24"/>
        </w:rPr>
        <w:t>;</w:t>
      </w:r>
    </w:p>
    <w:p w:rsidR="00FA11C5" w:rsidRDefault="00FA11C5" w:rsidP="00870F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 xml:space="preserve">Visti i pareri di regolarità tecnica resi ai sensi dell’art. 49 del </w:t>
      </w:r>
      <w:proofErr w:type="spellStart"/>
      <w:r w:rsidRPr="00870F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70F8C">
        <w:rPr>
          <w:rFonts w:ascii="Times New Roman" w:hAnsi="Times New Roman" w:cs="Times New Roman"/>
          <w:sz w:val="24"/>
          <w:szCs w:val="24"/>
        </w:rPr>
        <w:t xml:space="preserve"> 267/2000;</w:t>
      </w:r>
    </w:p>
    <w:p w:rsidR="00870F8C" w:rsidRPr="00870F8C" w:rsidRDefault="00870F8C" w:rsidP="00870F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Con voti favorevoli unanimi espressi nelle forme di legge;</w:t>
      </w:r>
    </w:p>
    <w:p w:rsidR="007322AD" w:rsidRDefault="007322AD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8C" w:rsidRDefault="00870F8C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F8C" w:rsidRPr="00870F8C" w:rsidRDefault="00870F8C" w:rsidP="0087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C5" w:rsidRPr="00870F8C" w:rsidRDefault="00FA11C5" w:rsidP="008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F8C">
        <w:rPr>
          <w:rFonts w:ascii="Times New Roman" w:hAnsi="Times New Roman" w:cs="Times New Roman"/>
          <w:b/>
          <w:bCs/>
          <w:sz w:val="28"/>
          <w:szCs w:val="28"/>
        </w:rPr>
        <w:t>DELIBERA</w:t>
      </w:r>
    </w:p>
    <w:p w:rsidR="00870F8C" w:rsidRPr="00870F8C" w:rsidRDefault="00870F8C" w:rsidP="0087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C5" w:rsidRDefault="00FA11C5" w:rsidP="00870F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Di adottare lo schema di programma biennale degli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 acquisti di beni e servizi 2019</w:t>
      </w:r>
      <w:r w:rsidRPr="00870F8C">
        <w:rPr>
          <w:rFonts w:ascii="Times New Roman" w:hAnsi="Times New Roman" w:cs="Times New Roman"/>
          <w:sz w:val="24"/>
          <w:szCs w:val="24"/>
        </w:rPr>
        <w:t>-20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20 e lo schema di </w:t>
      </w:r>
      <w:r w:rsidRPr="00870F8C">
        <w:rPr>
          <w:rFonts w:ascii="Times New Roman" w:hAnsi="Times New Roman" w:cs="Times New Roman"/>
          <w:sz w:val="24"/>
          <w:szCs w:val="24"/>
        </w:rPr>
        <w:t>programma tr</w:t>
      </w:r>
      <w:r w:rsidR="007322AD" w:rsidRPr="00870F8C">
        <w:rPr>
          <w:rFonts w:ascii="Times New Roman" w:hAnsi="Times New Roman" w:cs="Times New Roman"/>
          <w:sz w:val="24"/>
          <w:szCs w:val="24"/>
        </w:rPr>
        <w:t>iennale dei lavori pubblici 2019-2021</w:t>
      </w:r>
      <w:r w:rsidRPr="00870F8C">
        <w:rPr>
          <w:rFonts w:ascii="Times New Roman" w:hAnsi="Times New Roman" w:cs="Times New Roman"/>
          <w:sz w:val="24"/>
          <w:szCs w:val="24"/>
        </w:rPr>
        <w:t xml:space="preserve"> che faranno parte integr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ante del Bilancio di Previsione </w:t>
      </w:r>
      <w:r w:rsidRPr="00870F8C">
        <w:rPr>
          <w:rFonts w:ascii="Times New Roman" w:hAnsi="Times New Roman" w:cs="Times New Roman"/>
          <w:sz w:val="24"/>
          <w:szCs w:val="24"/>
        </w:rPr>
        <w:t>per l’</w:t>
      </w:r>
      <w:r w:rsidR="007322AD" w:rsidRPr="00870F8C">
        <w:rPr>
          <w:rFonts w:ascii="Times New Roman" w:hAnsi="Times New Roman" w:cs="Times New Roman"/>
          <w:sz w:val="24"/>
          <w:szCs w:val="24"/>
        </w:rPr>
        <w:t>esercizio 2019</w:t>
      </w:r>
      <w:r w:rsidRPr="00870F8C">
        <w:rPr>
          <w:rFonts w:ascii="Times New Roman" w:hAnsi="Times New Roman" w:cs="Times New Roman"/>
          <w:sz w:val="24"/>
          <w:szCs w:val="24"/>
        </w:rPr>
        <w:t xml:space="preserve"> e che saranno approvati con il medesimo, nei contenuti di cui agli schemi al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legati dal </w:t>
      </w:r>
      <w:r w:rsidRPr="00870F8C">
        <w:rPr>
          <w:rFonts w:ascii="Times New Roman" w:hAnsi="Times New Roman" w:cs="Times New Roman"/>
          <w:sz w:val="24"/>
          <w:szCs w:val="24"/>
        </w:rPr>
        <w:t xml:space="preserve">Decreto Ministeriale (Infrastrutture e trasporti) del 9 giugno 2005 e </w:t>
      </w:r>
      <w:proofErr w:type="spellStart"/>
      <w:r w:rsidRPr="00870F8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870F8C">
        <w:rPr>
          <w:rFonts w:ascii="Times New Roman" w:hAnsi="Times New Roman" w:cs="Times New Roman"/>
          <w:sz w:val="24"/>
          <w:szCs w:val="24"/>
        </w:rPr>
        <w:t xml:space="preserve"> ed allegati altresì al presente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 </w:t>
      </w:r>
      <w:r w:rsidRPr="00870F8C">
        <w:rPr>
          <w:rFonts w:ascii="Times New Roman" w:hAnsi="Times New Roman" w:cs="Times New Roman"/>
          <w:sz w:val="24"/>
          <w:szCs w:val="24"/>
        </w:rPr>
        <w:t>provvedimento che formano parte integrante e sostanziale dello stesso e contestualmente si approvano;</w:t>
      </w:r>
    </w:p>
    <w:p w:rsidR="00870F8C" w:rsidRPr="00870F8C" w:rsidRDefault="00870F8C" w:rsidP="00870F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1C5" w:rsidRPr="00870F8C" w:rsidRDefault="00FA11C5" w:rsidP="00870F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8C">
        <w:rPr>
          <w:rFonts w:ascii="Times New Roman" w:hAnsi="Times New Roman" w:cs="Times New Roman"/>
          <w:sz w:val="24"/>
          <w:szCs w:val="24"/>
        </w:rPr>
        <w:t>Di pubblicare mediante affissione all’albo dell’Ente i suddetti sc</w:t>
      </w:r>
      <w:r w:rsidR="007322AD" w:rsidRPr="00870F8C">
        <w:rPr>
          <w:rFonts w:ascii="Times New Roman" w:hAnsi="Times New Roman" w:cs="Times New Roman"/>
          <w:sz w:val="24"/>
          <w:szCs w:val="24"/>
        </w:rPr>
        <w:t xml:space="preserve">hemi di programma, che dovranno </w:t>
      </w:r>
      <w:r w:rsidRPr="00870F8C">
        <w:rPr>
          <w:rFonts w:ascii="Times New Roman" w:hAnsi="Times New Roman" w:cs="Times New Roman"/>
          <w:sz w:val="24"/>
          <w:szCs w:val="24"/>
        </w:rPr>
        <w:t>rimanere esposto per almeno 60 giorni, prima della sua approvazione</w:t>
      </w:r>
    </w:p>
    <w:sectPr w:rsidR="00FA11C5" w:rsidRPr="00870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C71"/>
    <w:multiLevelType w:val="hybridMultilevel"/>
    <w:tmpl w:val="9EC468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F49AB"/>
    <w:multiLevelType w:val="hybridMultilevel"/>
    <w:tmpl w:val="156C4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B33A8"/>
    <w:multiLevelType w:val="hybridMultilevel"/>
    <w:tmpl w:val="BFCED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5"/>
    <w:rsid w:val="000E04F0"/>
    <w:rsid w:val="0024127A"/>
    <w:rsid w:val="007322AD"/>
    <w:rsid w:val="00870F8C"/>
    <w:rsid w:val="00AC6E9F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USRPNM20</dc:creator>
  <cp:lastModifiedBy>USRPNM39</cp:lastModifiedBy>
  <cp:revision>3</cp:revision>
  <dcterms:created xsi:type="dcterms:W3CDTF">2019-03-19T11:04:00Z</dcterms:created>
  <dcterms:modified xsi:type="dcterms:W3CDTF">2019-03-21T14:07:00Z</dcterms:modified>
</cp:coreProperties>
</file>